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proofErr w:type="gramStart"/>
      <w:r w:rsidRPr="008821E7">
        <w:rPr>
          <w:b/>
          <w:sz w:val="28"/>
          <w:szCs w:val="28"/>
        </w:rPr>
        <w:t>П</w:t>
      </w:r>
      <w:proofErr w:type="gramEnd"/>
      <w:r w:rsidRPr="008821E7">
        <w:rPr>
          <w:b/>
          <w:sz w:val="28"/>
          <w:szCs w:val="28"/>
        </w:rPr>
        <w:t xml:space="preserve">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8821E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821E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№ </w:t>
      </w:r>
      <w:r>
        <w:rPr>
          <w:sz w:val="28"/>
          <w:szCs w:val="28"/>
        </w:rPr>
        <w:t>5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E05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27.02.2019 № 8/3 «О проекте решения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 внесении изменений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утвержденные решением Совета народных депутатов города Костерево </w:t>
            </w:r>
            <w:proofErr w:type="spellStart"/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Петушинского</w:t>
            </w:r>
            <w:proofErr w:type="spellEnd"/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района от 23.06.2017 № 32/6»</w:t>
            </w:r>
            <w:proofErr w:type="gramEnd"/>
          </w:p>
        </w:tc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статьей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Pr="00BE2456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BE2456">
        <w:rPr>
          <w:rFonts w:ascii="Times New Roman" w:hAnsi="Times New Roman" w:cs="Times New Roman"/>
          <w:sz w:val="28"/>
          <w:szCs w:val="28"/>
        </w:rPr>
        <w:t>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27.02.2019 № 8/3 </w:t>
      </w:r>
      <w:r w:rsidRPr="00BE24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проекте решения «</w:t>
      </w:r>
      <w:r w:rsidRPr="00163EC4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на ней объектов, утвержденные</w:t>
      </w:r>
      <w:r w:rsidRPr="00163EC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решением Совета народных депутатов города Костерево </w:t>
      </w:r>
      <w:proofErr w:type="spellStart"/>
      <w:r w:rsidRPr="00163EC4">
        <w:rPr>
          <w:rFonts w:ascii="Times New Roman" w:hAnsi="Times New Roman" w:cs="Times New Roman"/>
          <w:sz w:val="28"/>
          <w:szCs w:val="28"/>
          <w:lang w:eastAsia="en-US"/>
        </w:rPr>
        <w:t>Петушинского</w:t>
      </w:r>
      <w:proofErr w:type="spellEnd"/>
      <w:r w:rsidRPr="00163EC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23.06.20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163EC4">
        <w:rPr>
          <w:rFonts w:ascii="Times New Roman" w:hAnsi="Times New Roman" w:cs="Times New Roman"/>
          <w:sz w:val="28"/>
          <w:szCs w:val="28"/>
          <w:lang w:eastAsia="en-US"/>
        </w:rPr>
        <w:t>7 № 32/6</w:t>
      </w:r>
      <w:r w:rsidRPr="00163EC4">
        <w:rPr>
          <w:rFonts w:ascii="Times New Roman" w:hAnsi="Times New Roman" w:cs="Times New Roman"/>
          <w:sz w:val="28"/>
          <w:szCs w:val="28"/>
        </w:rPr>
        <w:t>»</w:t>
      </w:r>
      <w:r w:rsidRPr="00BE24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14 час. 00 мин</w:t>
      </w:r>
      <w:proofErr w:type="gramEnd"/>
      <w:r w:rsidRPr="00B04F3E">
        <w:rPr>
          <w:rFonts w:ascii="Times New Roman" w:hAnsi="Times New Roman" w:cs="Times New Roman"/>
          <w:sz w:val="28"/>
          <w:szCs w:val="28"/>
        </w:rPr>
        <w:t>. 05 апреля 2019 г. и провести их в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кааб. № 2, а также в электронном формате на официальном сайте органов местного 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МКУ «Управление делами администрации города Костерево»;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А.Н. Ермаков - </w:t>
      </w:r>
      <w:r w:rsidRPr="00BE2456">
        <w:rPr>
          <w:rFonts w:ascii="Times New Roman" w:hAnsi="Times New Roman" w:cs="Times New Roman"/>
          <w:sz w:val="28"/>
          <w:szCs w:val="28"/>
        </w:rPr>
        <w:t>председатель комитета Совета народных депутатов города Костерево по бюджету, собственности и экономической реформе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BE2456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Крутикова - заведующий юридическим отделом МКУ «Управление делами администрации города Костерево»;     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BE2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>Майоров  – председатель комитета Совета  народных депутатов города Костерево по вопросам местного самоуправления, социальной политики,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E2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В.М. Проскурин - глава администрации города Костерево;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6) О.В. Рябов – глава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А.В. Яблоков – заместитель главы администрации по основной деятельности.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О.В. Рябов</w:t>
      </w:r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>
      <w:bookmarkStart w:id="0" w:name="_GoBack"/>
      <w:bookmarkEnd w:id="0"/>
    </w:p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672756"/>
    <w:rsid w:val="007F6656"/>
    <w:rsid w:val="00900BB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3</cp:revision>
  <dcterms:created xsi:type="dcterms:W3CDTF">2019-02-19T13:45:00Z</dcterms:created>
  <dcterms:modified xsi:type="dcterms:W3CDTF">2019-02-27T09:51:00Z</dcterms:modified>
</cp:coreProperties>
</file>